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77E4" w14:textId="77777777" w:rsidR="00CC4C1F" w:rsidRPr="00CC4C1F" w:rsidRDefault="00CC4C1F" w:rsidP="00CC4C1F">
      <w:pPr>
        <w:widowControl w:val="0"/>
        <w:spacing w:after="0" w:line="360" w:lineRule="atLeast"/>
        <w:ind w:left="426" w:hanging="360"/>
        <w:jc w:val="center"/>
        <w:rPr>
          <w:rFonts w:ascii="Times New Roman" w:eastAsia="‚l‚r –¾’©" w:hAnsi="Times New Roman" w:cs="Times New Roman"/>
          <w:b/>
          <w:lang w:val="en-US"/>
        </w:rPr>
      </w:pPr>
      <w:r w:rsidRPr="00CC4C1F">
        <w:rPr>
          <w:rFonts w:ascii="Times New Roman" w:eastAsia="‚l‚r –¾’©" w:hAnsi="Times New Roman" w:cs="Times New Roman"/>
          <w:b/>
          <w:lang w:val="en-US"/>
        </w:rPr>
        <w:t>TEBLİĞ – TEBELLÜĞ BELGESİ</w:t>
      </w:r>
    </w:p>
    <w:p w14:paraId="0BC2333C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lang w:val="en-US"/>
        </w:rPr>
      </w:pPr>
    </w:p>
    <w:p w14:paraId="34342A43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lang w:val="en-US"/>
        </w:rPr>
      </w:pPr>
    </w:p>
    <w:p w14:paraId="50461F49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lang w:val="en-US"/>
        </w:rPr>
      </w:pPr>
    </w:p>
    <w:p w14:paraId="2D2B1048" w14:textId="5BD806FF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Tebligat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yapılan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="00B20CD3">
        <w:rPr>
          <w:rFonts w:ascii="Times New Roman" w:eastAsia="‚l‚r –¾’©" w:hAnsi="Times New Roman" w:cs="Times New Roman"/>
          <w:b/>
          <w:lang w:val="en-US"/>
        </w:rPr>
        <w:t>personelin</w:t>
      </w:r>
      <w:proofErr w:type="spellEnd"/>
      <w:r w:rsidR="00B20CD3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Soyadı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681C6F0C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25DD17D9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Tebliğ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tarihindeki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görev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yeri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unvanı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2DE8964E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4EDB0A33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Tebliğ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edilen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yazı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,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onay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veya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kararın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tarih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sayısı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44231487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10D75C42" w14:textId="0FCA8FF5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Tebligatın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konusu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30FB01F4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2886CD67" w14:textId="69015E01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Tebligatın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yapıldığı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tarih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5682A123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6C6CA8CF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1F94F906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31221D58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04CC7B5C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u w:val="single"/>
          <w:lang w:val="en-US"/>
        </w:rPr>
      </w:pPr>
      <w:r w:rsidRPr="00CC4C1F">
        <w:rPr>
          <w:rFonts w:ascii="Times New Roman" w:eastAsia="‚l‚r –¾’©" w:hAnsi="Times New Roman" w:cs="Times New Roman"/>
          <w:b/>
          <w:u w:val="single"/>
          <w:lang w:val="en-US"/>
        </w:rPr>
        <w:t>TEBLİĞ EDEN:</w:t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u w:val="single"/>
          <w:lang w:val="en-US"/>
        </w:rPr>
        <w:t>TEBELLÜĞ EDEN:</w:t>
      </w:r>
    </w:p>
    <w:p w14:paraId="33A5295A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</w:p>
    <w:p w14:paraId="62302C9F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6D2CC22D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69222032" w14:textId="74802873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İmzası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proofErr w:type="gramStart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:</w:t>
      </w:r>
      <w:proofErr w:type="gram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İmzası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:</w:t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</w:p>
    <w:p w14:paraId="5D3A1513" w14:textId="739CA6AE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Soyadı</w:t>
      </w:r>
      <w:proofErr w:type="spellEnd"/>
      <w:proofErr w:type="gramStart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:</w:t>
      </w:r>
      <w:proofErr w:type="gram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Soyadı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:</w:t>
      </w:r>
    </w:p>
    <w:p w14:paraId="18475DDC" w14:textId="47BF74FD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Unvanı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           </w:t>
      </w:r>
      <w:proofErr w:type="gramStart"/>
      <w:r>
        <w:rPr>
          <w:rFonts w:ascii="Times New Roman" w:eastAsia="‚l‚r –¾’©" w:hAnsi="Times New Roman" w:cs="Times New Roman"/>
          <w:b/>
          <w:lang w:val="en-US"/>
        </w:rPr>
        <w:t xml:space="preserve">  </w:t>
      </w:r>
      <w:r w:rsidRPr="00CC4C1F">
        <w:rPr>
          <w:rFonts w:ascii="Times New Roman" w:eastAsia="‚l‚r –¾’©" w:hAnsi="Times New Roman" w:cs="Times New Roman"/>
          <w:b/>
          <w:lang w:val="en-US"/>
        </w:rPr>
        <w:t>:</w:t>
      </w:r>
      <w:proofErr w:type="gram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Unvanı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</w:t>
      </w:r>
      <w:r>
        <w:rPr>
          <w:rFonts w:ascii="Times New Roman" w:eastAsia="‚l‚r –¾’©" w:hAnsi="Times New Roman" w:cs="Times New Roman"/>
          <w:b/>
          <w:lang w:val="en-US"/>
        </w:rPr>
        <w:t xml:space="preserve">             </w:t>
      </w:r>
      <w:r w:rsidRPr="00CC4C1F">
        <w:rPr>
          <w:rFonts w:ascii="Times New Roman" w:eastAsia="‚l‚r –¾’©" w:hAnsi="Times New Roman" w:cs="Times New Roman"/>
          <w:b/>
          <w:lang w:val="en-US"/>
        </w:rPr>
        <w:t>:</w:t>
      </w:r>
    </w:p>
    <w:p w14:paraId="04E8803D" w14:textId="77777777" w:rsidR="00CC4C1F" w:rsidRPr="00CC4C1F" w:rsidRDefault="00CC4C1F" w:rsidP="00CC4C1F">
      <w:pPr>
        <w:widowControl w:val="0"/>
        <w:spacing w:after="0" w:line="360" w:lineRule="atLeast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668C6A4A" w14:textId="77777777" w:rsidR="00CC4C1F" w:rsidRPr="00CC4C1F" w:rsidRDefault="00CC4C1F" w:rsidP="00CC4C1F">
      <w:pPr>
        <w:widowControl w:val="0"/>
        <w:spacing w:after="0" w:line="360" w:lineRule="atLeast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33D699B0" w14:textId="77777777" w:rsidR="00CC4C1F" w:rsidRPr="00CC4C1F" w:rsidRDefault="00CC4C1F" w:rsidP="00CC4C1F">
      <w:pPr>
        <w:widowControl w:val="0"/>
        <w:spacing w:after="0" w:line="360" w:lineRule="atLeast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4AD2B1A1" w14:textId="77777777" w:rsidR="00CC4C1F" w:rsidRPr="00CC4C1F" w:rsidRDefault="00CC4C1F" w:rsidP="00CC4C1F">
      <w:pPr>
        <w:widowControl w:val="0"/>
        <w:spacing w:after="0" w:line="360" w:lineRule="atLeast"/>
        <w:jc w:val="both"/>
        <w:rPr>
          <w:rFonts w:ascii="Times New Roman" w:eastAsia="‚l‚r –¾’©" w:hAnsi="Times New Roman" w:cs="Times New Roman"/>
          <w:lang w:val="en-US"/>
        </w:rPr>
      </w:pPr>
    </w:p>
    <w:p w14:paraId="145B068C" w14:textId="77777777" w:rsidR="00607331" w:rsidRPr="00CC4C1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BDC0937" w14:textId="77777777" w:rsidR="00367FFC" w:rsidRPr="00CC4C1F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C4C1F">
        <w:rPr>
          <w:rFonts w:ascii="Times New Roman" w:hAnsi="Times New Roman" w:cs="Times New Roman"/>
        </w:rPr>
        <w:tab/>
      </w:r>
    </w:p>
    <w:sectPr w:rsidR="00367FFC" w:rsidRPr="00CC4C1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9060" w14:textId="77777777" w:rsidR="00AE36C2" w:rsidRDefault="00AE36C2" w:rsidP="00FF08A6">
      <w:pPr>
        <w:spacing w:after="0" w:line="240" w:lineRule="auto"/>
      </w:pPr>
      <w:r>
        <w:separator/>
      </w:r>
    </w:p>
  </w:endnote>
  <w:endnote w:type="continuationSeparator" w:id="0">
    <w:p w14:paraId="76CB5A77" w14:textId="77777777" w:rsidR="00AE36C2" w:rsidRDefault="00AE36C2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A789" w14:textId="77777777" w:rsidR="005D619E" w:rsidRDefault="005D61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34A1DE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E938D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DA86263" w14:textId="15B2FB81" w:rsidR="00151ABA" w:rsidRPr="00607331" w:rsidRDefault="00CC4C1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FD31F3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1627E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AADA3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26EA973" w14:textId="0E674DF9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A67984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D6B258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0ED3F" w14:textId="77777777" w:rsidR="005D619E" w:rsidRDefault="005D61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A366E" w14:textId="77777777" w:rsidR="00AE36C2" w:rsidRDefault="00AE36C2" w:rsidP="00FF08A6">
      <w:pPr>
        <w:spacing w:after="0" w:line="240" w:lineRule="auto"/>
      </w:pPr>
      <w:r>
        <w:separator/>
      </w:r>
    </w:p>
  </w:footnote>
  <w:footnote w:type="continuationSeparator" w:id="0">
    <w:p w14:paraId="67D9B03E" w14:textId="77777777" w:rsidR="00AE36C2" w:rsidRDefault="00AE36C2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0AA0" w14:textId="77777777" w:rsidR="005D619E" w:rsidRDefault="005D61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DCF4C4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693E6F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768D7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5613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30F5249" w14:textId="56EA618D" w:rsidR="00FF08A6" w:rsidRPr="003528CF" w:rsidRDefault="00790D51" w:rsidP="00790D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90D51">
            <w:rPr>
              <w:rFonts w:ascii="Times New Roman" w:eastAsia="Times New Roman" w:hAnsi="Times New Roman" w:cs="Times New Roman"/>
              <w:b/>
            </w:rPr>
            <w:t>TEBLİĞ-TEBELLÜĞ BELGESİ</w:t>
          </w:r>
        </w:p>
      </w:tc>
      <w:tc>
        <w:tcPr>
          <w:tcW w:w="1792" w:type="dxa"/>
          <w:vAlign w:val="center"/>
        </w:tcPr>
        <w:p w14:paraId="2DD4B73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48502F5" w14:textId="7DD9B78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D619E">
            <w:rPr>
              <w:rFonts w:ascii="Times New Roman" w:eastAsia="Times New Roman" w:hAnsi="Times New Roman" w:cs="Times New Roman"/>
            </w:rPr>
            <w:t>257</w:t>
          </w:r>
        </w:p>
      </w:tc>
    </w:tr>
    <w:tr w:rsidR="003528CF" w:rsidRPr="003528CF" w14:paraId="77A4B6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ADAF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39A46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C6465A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4F01ED0" w14:textId="77777777" w:rsidR="008B5509" w:rsidRDefault="008B5509" w:rsidP="008B55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29D4D20" w14:textId="5F1FF00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A24B0E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E984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D801E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2FDB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20AF9F9" w14:textId="0855E5EE" w:rsidR="00FF08A6" w:rsidRPr="003528CF" w:rsidRDefault="00E23EC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1/03/2022</w:t>
          </w:r>
        </w:p>
      </w:tc>
    </w:tr>
    <w:tr w:rsidR="003528CF" w:rsidRPr="003528CF" w14:paraId="2DC6A96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CA379E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87EFD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0957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977A375" w14:textId="3994A704" w:rsidR="00FF08A6" w:rsidRPr="003528CF" w:rsidRDefault="00E23EC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0" w:name="_GoBack"/>
          <w:bookmarkEnd w:id="0"/>
        </w:p>
      </w:tc>
    </w:tr>
    <w:tr w:rsidR="003528CF" w:rsidRPr="003528CF" w14:paraId="2E20797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5CBA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7D6F9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2E05B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89DF08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EE022E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C119" w14:textId="77777777" w:rsidR="005D619E" w:rsidRDefault="005D61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51ABA"/>
    <w:rsid w:val="002754A0"/>
    <w:rsid w:val="002C4468"/>
    <w:rsid w:val="002E5890"/>
    <w:rsid w:val="00336BDC"/>
    <w:rsid w:val="003528CF"/>
    <w:rsid w:val="00367FFC"/>
    <w:rsid w:val="003D0F6C"/>
    <w:rsid w:val="00411010"/>
    <w:rsid w:val="0048082B"/>
    <w:rsid w:val="004D56A7"/>
    <w:rsid w:val="005433B4"/>
    <w:rsid w:val="00554A93"/>
    <w:rsid w:val="00554FED"/>
    <w:rsid w:val="005761A9"/>
    <w:rsid w:val="00581418"/>
    <w:rsid w:val="005D619E"/>
    <w:rsid w:val="00607331"/>
    <w:rsid w:val="006167D9"/>
    <w:rsid w:val="0068274F"/>
    <w:rsid w:val="006C3005"/>
    <w:rsid w:val="006D67AC"/>
    <w:rsid w:val="007575F4"/>
    <w:rsid w:val="00790D51"/>
    <w:rsid w:val="008B5509"/>
    <w:rsid w:val="008E3FF8"/>
    <w:rsid w:val="00A33119"/>
    <w:rsid w:val="00A4726D"/>
    <w:rsid w:val="00AC62D1"/>
    <w:rsid w:val="00AE36C2"/>
    <w:rsid w:val="00B20CD3"/>
    <w:rsid w:val="00B63D44"/>
    <w:rsid w:val="00BD2C6B"/>
    <w:rsid w:val="00CC4C1F"/>
    <w:rsid w:val="00D14946"/>
    <w:rsid w:val="00D16C4B"/>
    <w:rsid w:val="00D17E25"/>
    <w:rsid w:val="00E23EC3"/>
    <w:rsid w:val="00E25097"/>
    <w:rsid w:val="00E92265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83C1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2022-03-01T13:09:00Z</dcterms:created>
  <dcterms:modified xsi:type="dcterms:W3CDTF">2022-03-01T13:09:00Z</dcterms:modified>
</cp:coreProperties>
</file>